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E1" w:rsidRDefault="00966AE1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CURRICULUM VITAE</w:t>
      </w:r>
    </w:p>
    <w:p w:rsidR="006D0C45" w:rsidRDefault="006D0C45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Cleide Maria Ramos</w:t>
      </w:r>
    </w:p>
    <w:p w:rsidR="00966AE1" w:rsidRDefault="006D0C45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Brasileira - Casada - 47</w:t>
      </w:r>
      <w:r w:rsidR="00966AE1">
        <w:rPr>
          <w:rFonts w:ascii="Arial" w:hAnsi="Arial" w:cs="Arial"/>
        </w:rPr>
        <w:t xml:space="preserve"> anos</w:t>
      </w: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Endereço; Rua </w:t>
      </w:r>
      <w:proofErr w:type="spellStart"/>
      <w:r>
        <w:rPr>
          <w:rFonts w:ascii="Arial" w:hAnsi="Arial" w:cs="Arial"/>
        </w:rPr>
        <w:t>Mergenthaler</w:t>
      </w:r>
      <w:proofErr w:type="spellEnd"/>
      <w:r>
        <w:rPr>
          <w:rFonts w:ascii="Arial" w:hAnsi="Arial" w:cs="Arial"/>
        </w:rPr>
        <w:t>, 345. Ap.163 A</w:t>
      </w: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Vila Leopoldina, SP, </w:t>
      </w:r>
      <w:proofErr w:type="spellStart"/>
      <w:proofErr w:type="gramStart"/>
      <w:r>
        <w:rPr>
          <w:rFonts w:ascii="Arial" w:hAnsi="Arial" w:cs="Arial"/>
        </w:rPr>
        <w:t>cep</w:t>
      </w:r>
      <w:proofErr w:type="spellEnd"/>
      <w:proofErr w:type="gramEnd"/>
      <w:r>
        <w:rPr>
          <w:rFonts w:ascii="Arial" w:hAnsi="Arial" w:cs="Arial"/>
        </w:rPr>
        <w:t>. 05311-030</w:t>
      </w: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t xml:space="preserve">(011) </w:t>
      </w:r>
      <w:proofErr w:type="gramStart"/>
      <w:r>
        <w:rPr>
          <w:rFonts w:ascii="Arial" w:hAnsi="Arial" w:cs="Arial"/>
          <w:b/>
          <w:bCs/>
        </w:rPr>
        <w:t>3901-6398, 2609-6331 (res.)</w:t>
      </w:r>
      <w:proofErr w:type="gramEnd"/>
      <w:r>
        <w:rPr>
          <w:rFonts w:ascii="Arial" w:hAnsi="Arial" w:cs="Arial"/>
          <w:b/>
          <w:bCs/>
        </w:rPr>
        <w:t xml:space="preserve"> 9-9395-6618 (</w:t>
      </w:r>
      <w:proofErr w:type="spellStart"/>
      <w:r>
        <w:rPr>
          <w:rFonts w:ascii="Arial" w:hAnsi="Arial" w:cs="Arial"/>
          <w:b/>
          <w:bCs/>
        </w:rPr>
        <w:t>Cel</w:t>
      </w:r>
      <w:proofErr w:type="spellEnd"/>
      <w:r>
        <w:rPr>
          <w:rFonts w:ascii="Arial" w:hAnsi="Arial" w:cs="Arial"/>
          <w:b/>
          <w:bCs/>
        </w:rPr>
        <w:t>)</w:t>
      </w:r>
    </w:p>
    <w:p w:rsidR="00966AE1" w:rsidRDefault="00CA3ECF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e-mail</w:t>
      </w:r>
      <w:proofErr w:type="gramEnd"/>
      <w:r>
        <w:rPr>
          <w:rFonts w:ascii="Arial" w:hAnsi="Arial" w:cs="Arial"/>
          <w:b/>
          <w:bCs/>
        </w:rPr>
        <w:t>:cleideramosbibliotecaria@gmail</w:t>
      </w:r>
      <w:r w:rsidR="00966AE1">
        <w:rPr>
          <w:rFonts w:ascii="Arial" w:hAnsi="Arial" w:cs="Arial"/>
          <w:b/>
          <w:bCs/>
        </w:rPr>
        <w:t>.com</w:t>
      </w:r>
    </w:p>
    <w:p w:rsidR="00BF75A1" w:rsidRDefault="00BF75A1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CARGO PRETENDIDO:</w:t>
      </w: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>Bibliotecária</w:t>
      </w: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F75A1" w:rsidRDefault="00BF75A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FORMAÇÃO ACADÊMICA:</w:t>
      </w:r>
    </w:p>
    <w:p w:rsidR="00966AE1" w:rsidRDefault="00966AE1" w:rsidP="00C15978">
      <w:pPr>
        <w:autoSpaceDE w:val="0"/>
        <w:autoSpaceDN w:val="0"/>
        <w:adjustRightInd w:val="0"/>
        <w:spacing w:after="0"/>
        <w:ind w:left="142" w:hanging="142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proofErr w:type="gramStart"/>
      <w:r>
        <w:rPr>
          <w:rFonts w:ascii="Arial" w:hAnsi="Arial" w:cs="Arial"/>
        </w:rPr>
        <w:t>Pós graduada</w:t>
      </w:r>
      <w:proofErr w:type="gramEnd"/>
      <w:r>
        <w:rPr>
          <w:rFonts w:ascii="Arial" w:hAnsi="Arial" w:cs="Arial"/>
        </w:rPr>
        <w:t xml:space="preserve"> em Gestão de Arquivos Empresariais </w:t>
      </w:r>
      <w:r>
        <w:rPr>
          <w:rFonts w:ascii="ArialMT" w:hAnsi="ArialMT" w:cs="ArialMT"/>
        </w:rPr>
        <w:t xml:space="preserve">– </w:t>
      </w:r>
      <w:proofErr w:type="spellStart"/>
      <w:r>
        <w:rPr>
          <w:rFonts w:ascii="Arial" w:hAnsi="Arial" w:cs="Arial"/>
        </w:rPr>
        <w:t>Arquivistica</w:t>
      </w:r>
      <w:proofErr w:type="spellEnd"/>
      <w:r>
        <w:rPr>
          <w:rFonts w:ascii="Arial" w:hAnsi="Arial" w:cs="Arial"/>
        </w:rPr>
        <w:t xml:space="preserve"> - na Faculdade de</w:t>
      </w:r>
    </w:p>
    <w:p w:rsidR="00C15978" w:rsidRDefault="00966AE1" w:rsidP="00C1597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Biblioteconomia e Ciência da Informação da </w:t>
      </w:r>
      <w:proofErr w:type="gramStart"/>
      <w:r>
        <w:rPr>
          <w:rFonts w:ascii="Arial" w:hAnsi="Arial" w:cs="Arial"/>
        </w:rPr>
        <w:t>FESP,</w:t>
      </w:r>
      <w:proofErr w:type="gramEnd"/>
      <w:r>
        <w:rPr>
          <w:rFonts w:ascii="Arial" w:hAnsi="Arial" w:cs="Arial"/>
        </w:rPr>
        <w:t>2003</w:t>
      </w:r>
    </w:p>
    <w:p w:rsidR="00966AE1" w:rsidRDefault="00966AE1" w:rsidP="00C1597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 xml:space="preserve">Bacharel em Biblioteconomia e Documentação, na Faculdade de Biblioteconomia </w:t>
      </w:r>
      <w:proofErr w:type="gramStart"/>
      <w:r>
        <w:rPr>
          <w:rFonts w:ascii="Arial" w:hAnsi="Arial" w:cs="Arial"/>
        </w:rPr>
        <w:t>e</w:t>
      </w:r>
      <w:proofErr w:type="gramEnd"/>
    </w:p>
    <w:p w:rsidR="00966AE1" w:rsidRDefault="00966AE1" w:rsidP="00C1597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Ciência da Informação da </w:t>
      </w:r>
      <w:proofErr w:type="gramStart"/>
      <w:r>
        <w:rPr>
          <w:rFonts w:ascii="Arial" w:hAnsi="Arial" w:cs="Arial"/>
        </w:rPr>
        <w:t>FESP,</w:t>
      </w:r>
      <w:proofErr w:type="gramEnd"/>
      <w:r>
        <w:rPr>
          <w:rFonts w:ascii="Arial" w:hAnsi="Arial" w:cs="Arial"/>
        </w:rPr>
        <w:t>2001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F75A1" w:rsidRDefault="00BF75A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QUALIFICAÇÃO :</w:t>
      </w:r>
      <w:proofErr w:type="gramEnd"/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Gestão de biblioteca e arquivo</w:t>
      </w:r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Catalogação e Classificação CDD/CDU;</w:t>
      </w:r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Execução de Projeto</w:t>
      </w:r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Selecionar material/documento para descarte e aquisição</w:t>
      </w:r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Orientar o usuário a pesquisar e localizar material/documento software ou arquivo fís</w:t>
      </w:r>
      <w:r w:rsidR="00463300" w:rsidRPr="00BF75A1">
        <w:rPr>
          <w:rFonts w:ascii="Arial" w:hAnsi="Arial" w:cs="Arial"/>
        </w:rPr>
        <w:t>ico</w:t>
      </w:r>
    </w:p>
    <w:p w:rsidR="00463300" w:rsidRPr="00BF75A1" w:rsidRDefault="000B7E39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Responsável pela preservação</w:t>
      </w:r>
      <w:r w:rsidR="00463300" w:rsidRPr="00BF75A1">
        <w:rPr>
          <w:rFonts w:ascii="Arial" w:hAnsi="Arial" w:cs="Arial"/>
        </w:rPr>
        <w:t xml:space="preserve"> </w:t>
      </w:r>
      <w:r w:rsidRPr="00BF75A1">
        <w:rPr>
          <w:rFonts w:ascii="Arial" w:hAnsi="Arial" w:cs="Arial"/>
        </w:rPr>
        <w:t>e conservação de</w:t>
      </w:r>
      <w:r w:rsidR="00463300" w:rsidRPr="00BF75A1">
        <w:rPr>
          <w:rFonts w:ascii="Arial" w:hAnsi="Arial" w:cs="Arial"/>
        </w:rPr>
        <w:t xml:space="preserve"> acervo</w:t>
      </w:r>
    </w:p>
    <w:p w:rsidR="000B7E39" w:rsidRPr="00BF75A1" w:rsidRDefault="000B7E39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Responsável pela organização da área de trabalho</w:t>
      </w:r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Elaboração de clipping eletrônico;</w:t>
      </w:r>
    </w:p>
    <w:p w:rsidR="000B7E39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Elaboração de Tabela de Temporalidade Documental</w:t>
      </w:r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 xml:space="preserve">Pesquisa (legislação, jurisprudência, doutrina, </w:t>
      </w:r>
      <w:proofErr w:type="spellStart"/>
      <w:r w:rsidRPr="00BF75A1">
        <w:rPr>
          <w:rFonts w:ascii="Arial" w:hAnsi="Arial" w:cs="Arial"/>
        </w:rPr>
        <w:t>etc</w:t>
      </w:r>
      <w:proofErr w:type="spellEnd"/>
      <w:r w:rsidRPr="00BF75A1">
        <w:rPr>
          <w:rFonts w:ascii="Arial" w:hAnsi="Arial" w:cs="Arial"/>
        </w:rPr>
        <w:t xml:space="preserve">) em Internet e </w:t>
      </w:r>
      <w:proofErr w:type="spellStart"/>
      <w:proofErr w:type="gramStart"/>
      <w:r w:rsidRPr="00BF75A1">
        <w:rPr>
          <w:rFonts w:ascii="Arial" w:hAnsi="Arial" w:cs="Arial"/>
        </w:rPr>
        <w:t>Cd-rom</w:t>
      </w:r>
      <w:proofErr w:type="spellEnd"/>
      <w:proofErr w:type="gramEnd"/>
      <w:r w:rsidRPr="00BF75A1">
        <w:rPr>
          <w:rFonts w:ascii="Arial" w:hAnsi="Arial" w:cs="Arial"/>
        </w:rPr>
        <w:t>;</w:t>
      </w:r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 xml:space="preserve">Acompanhamento de implantação de GED </w:t>
      </w:r>
      <w:r w:rsidRPr="00BF75A1">
        <w:rPr>
          <w:rFonts w:ascii="ArialMT" w:hAnsi="ArialMT" w:cs="ArialMT"/>
        </w:rPr>
        <w:t xml:space="preserve">– </w:t>
      </w:r>
      <w:r w:rsidRPr="00BF75A1">
        <w:rPr>
          <w:rFonts w:ascii="Arial" w:hAnsi="Arial" w:cs="Arial"/>
        </w:rPr>
        <w:t>Gerenciamento Eletrônico de</w:t>
      </w:r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Documentos;</w:t>
      </w:r>
    </w:p>
    <w:p w:rsidR="00966AE1" w:rsidRPr="00BF75A1" w:rsidRDefault="00966AE1" w:rsidP="00BF75A1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BF75A1">
        <w:rPr>
          <w:rFonts w:ascii="Arial" w:hAnsi="Arial" w:cs="Arial"/>
        </w:rPr>
        <w:t>Hemeroteca (avaliação e organização do documento)</w:t>
      </w:r>
    </w:p>
    <w:p w:rsidR="00966AE1" w:rsidRDefault="00966AE1" w:rsidP="00BF75A1">
      <w:pPr>
        <w:autoSpaceDE w:val="0"/>
        <w:autoSpaceDN w:val="0"/>
        <w:adjustRightInd w:val="0"/>
        <w:spacing w:after="0"/>
        <w:ind w:left="709" w:hanging="709"/>
        <w:rPr>
          <w:rFonts w:ascii="Arial" w:hAnsi="Arial" w:cs="Arial"/>
        </w:rPr>
      </w:pPr>
    </w:p>
    <w:p w:rsidR="00BF75A1" w:rsidRDefault="00BF75A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6AE1" w:rsidRP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966AE1">
        <w:rPr>
          <w:rFonts w:ascii="Arial" w:hAnsi="Arial" w:cs="Arial"/>
          <w:b/>
          <w:bCs/>
          <w:lang w:val="en-US"/>
        </w:rPr>
        <w:t>INFORMÁTICA:</w:t>
      </w: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966AE1">
        <w:rPr>
          <w:rFonts w:ascii="SymbolMT" w:hAnsi="SymbolMT" w:cs="SymbolMT"/>
          <w:sz w:val="28"/>
          <w:szCs w:val="28"/>
          <w:lang w:val="en-US"/>
        </w:rPr>
        <w:t xml:space="preserve">• </w:t>
      </w:r>
      <w:r w:rsidRPr="00966AE1">
        <w:rPr>
          <w:rFonts w:ascii="Arial" w:hAnsi="Arial" w:cs="Arial"/>
          <w:lang w:val="en-US"/>
        </w:rPr>
        <w:t>Word, Excel, PowerPoint, FrontPage, Internet; HTM e CSS</w:t>
      </w: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BF75A1" w:rsidRPr="00966AE1" w:rsidRDefault="00BF75A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EXPERIÊNCIA PROFISSIONAL: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 w:rsidR="00C15978">
        <w:rPr>
          <w:rFonts w:ascii="Arial" w:hAnsi="Arial" w:cs="Arial"/>
        </w:rPr>
        <w:t>Mesquita Barros Advogado – 2008-2017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proofErr w:type="spellStart"/>
      <w:proofErr w:type="gramStart"/>
      <w:r>
        <w:rPr>
          <w:rFonts w:ascii="Arial" w:hAnsi="Arial" w:cs="Arial"/>
        </w:rPr>
        <w:t>Salusse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Marangoni Advogados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 xml:space="preserve">Setor arquivo e biblioteca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>2001-2008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 xml:space="preserve">Fagundes e </w:t>
      </w:r>
      <w:proofErr w:type="spellStart"/>
      <w:r>
        <w:rPr>
          <w:rFonts w:ascii="Arial" w:hAnsi="Arial" w:cs="Arial"/>
        </w:rPr>
        <w:t>Arap</w:t>
      </w:r>
      <w:proofErr w:type="spellEnd"/>
      <w:r>
        <w:rPr>
          <w:rFonts w:ascii="Arial" w:hAnsi="Arial" w:cs="Arial"/>
        </w:rPr>
        <w:t xml:space="preserve"> Advocacia Empresarial - Setor arquivo e biblioteca 1998 - 2001.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 xml:space="preserve">Santa Rosa embalagens flexíveis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 xml:space="preserve">Setor arquivo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>1994 - 1995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proofErr w:type="spellStart"/>
      <w:r>
        <w:rPr>
          <w:rFonts w:ascii="Arial" w:hAnsi="Arial" w:cs="Arial"/>
        </w:rPr>
        <w:t>Amesp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 xml:space="preserve">Assistência Médica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 xml:space="preserve">Setor arquivo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 xml:space="preserve">1989 </w:t>
      </w:r>
      <w:r w:rsidR="0046330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1993</w:t>
      </w:r>
    </w:p>
    <w:p w:rsidR="00463300" w:rsidRDefault="00463300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F75A1" w:rsidRDefault="00BF75A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66AE1" w:rsidRDefault="00966AE1" w:rsidP="00966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EVENTOS: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 xml:space="preserve">Oficina de </w:t>
      </w:r>
      <w:proofErr w:type="spellStart"/>
      <w:r>
        <w:rPr>
          <w:rFonts w:ascii="Arial" w:hAnsi="Arial" w:cs="Arial"/>
        </w:rPr>
        <w:t>coaching</w:t>
      </w:r>
      <w:proofErr w:type="spellEnd"/>
      <w:r>
        <w:rPr>
          <w:rFonts w:ascii="Arial" w:hAnsi="Arial" w:cs="Arial"/>
        </w:rPr>
        <w:t xml:space="preserve"> para bibliotecários jurídicos: aprendizado, desempenho e diversão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>Maio/</w:t>
      </w:r>
      <w:proofErr w:type="gramStart"/>
      <w:r>
        <w:rPr>
          <w:rFonts w:ascii="Arial" w:hAnsi="Arial" w:cs="Arial"/>
        </w:rPr>
        <w:t>2017</w:t>
      </w:r>
      <w:proofErr w:type="gramEnd"/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MT" w:hAnsi="ArialMT" w:cs="ArialMT"/>
        </w:rPr>
        <w:t xml:space="preserve">I Seminário “Gestão Arquivística de Documentos do Legislativo” – </w:t>
      </w:r>
      <w:r>
        <w:rPr>
          <w:rFonts w:ascii="Arial" w:hAnsi="Arial" w:cs="Arial"/>
        </w:rPr>
        <w:t>Outubro/2016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 xml:space="preserve">Marketing e Gestão para escritórios de Advocacia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>Agosto/2011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>Documentos digitais nas corporações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a tecnologia PDF e suas aplicações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>Setembro/2007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 xml:space="preserve">Gerencia integrada: inteligência competitiva, gestão do conhecimento e informação </w:t>
      </w:r>
      <w:proofErr w:type="gramStart"/>
      <w:r>
        <w:rPr>
          <w:rFonts w:ascii="ArialMT" w:hAnsi="ArialMT" w:cs="ArialMT"/>
        </w:rPr>
        <w:t>–</w:t>
      </w:r>
      <w:proofErr w:type="gramEnd"/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Agosto / 2006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>Encontro nacional de pesquisa em ciência da informação: a política científica e os</w:t>
      </w:r>
    </w:p>
    <w:p w:rsidR="00966AE1" w:rsidRDefault="00966AE1" w:rsidP="00BF75A1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desafios</w:t>
      </w:r>
      <w:proofErr w:type="gramEnd"/>
      <w:r>
        <w:rPr>
          <w:rFonts w:ascii="Arial" w:hAnsi="Arial" w:cs="Arial"/>
        </w:rPr>
        <w:t xml:space="preserve"> da sociedade do conhecimento </w:t>
      </w:r>
      <w:r>
        <w:rPr>
          <w:rFonts w:ascii="ArialMT" w:hAnsi="ArialMT" w:cs="ArialMT"/>
        </w:rPr>
        <w:t xml:space="preserve">– </w:t>
      </w:r>
      <w:r>
        <w:rPr>
          <w:rFonts w:ascii="Arial" w:hAnsi="Arial" w:cs="Arial"/>
        </w:rPr>
        <w:t>Novembro / 2005</w:t>
      </w:r>
    </w:p>
    <w:p w:rsidR="00B40989" w:rsidRDefault="00966AE1" w:rsidP="00BF75A1">
      <w:r>
        <w:rPr>
          <w:rFonts w:ascii="SymbolMT" w:hAnsi="SymbolMT" w:cs="SymbolMT"/>
          <w:sz w:val="28"/>
          <w:szCs w:val="28"/>
        </w:rPr>
        <w:t xml:space="preserve">• </w:t>
      </w:r>
      <w:r>
        <w:rPr>
          <w:rFonts w:ascii="Arial" w:hAnsi="Arial" w:cs="Arial"/>
        </w:rPr>
        <w:t>Serviço de conservação e arquivo Gestão Documental - Agosto / 2004</w:t>
      </w:r>
    </w:p>
    <w:sectPr w:rsidR="00B40989" w:rsidSect="00B40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2319E"/>
    <w:multiLevelType w:val="hybridMultilevel"/>
    <w:tmpl w:val="4A7CC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C32C9"/>
    <w:multiLevelType w:val="hybridMultilevel"/>
    <w:tmpl w:val="F3B2B3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F1A78"/>
    <w:multiLevelType w:val="hybridMultilevel"/>
    <w:tmpl w:val="2B7CA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819F4"/>
    <w:multiLevelType w:val="hybridMultilevel"/>
    <w:tmpl w:val="D676F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011FB"/>
    <w:multiLevelType w:val="hybridMultilevel"/>
    <w:tmpl w:val="822AE33A"/>
    <w:lvl w:ilvl="0" w:tplc="75500E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66AE1"/>
    <w:rsid w:val="00031A38"/>
    <w:rsid w:val="000B7E39"/>
    <w:rsid w:val="0010470A"/>
    <w:rsid w:val="00111434"/>
    <w:rsid w:val="00463300"/>
    <w:rsid w:val="005447C1"/>
    <w:rsid w:val="006D0C45"/>
    <w:rsid w:val="00713FF2"/>
    <w:rsid w:val="00966AE1"/>
    <w:rsid w:val="00B40989"/>
    <w:rsid w:val="00BF72DD"/>
    <w:rsid w:val="00BF75A1"/>
    <w:rsid w:val="00C15978"/>
    <w:rsid w:val="00CA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9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Janaina</cp:lastModifiedBy>
  <cp:revision>10</cp:revision>
  <cp:lastPrinted>2017-12-14T19:54:00Z</cp:lastPrinted>
  <dcterms:created xsi:type="dcterms:W3CDTF">2017-12-14T13:02:00Z</dcterms:created>
  <dcterms:modified xsi:type="dcterms:W3CDTF">2017-12-18T12:17:00Z</dcterms:modified>
</cp:coreProperties>
</file>